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648A55F6" w:rsidR="000D1FCD" w:rsidRDefault="00C70E36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4B0C6AEB">
                <wp:simplePos x="0" y="0"/>
                <wp:positionH relativeFrom="column">
                  <wp:posOffset>2174240</wp:posOffset>
                </wp:positionH>
                <wp:positionV relativeFrom="paragraph">
                  <wp:posOffset>5563235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23294A" id="Rettangolo 13" o:spid="_x0000_s1026" style="position:absolute;margin-left:171.2pt;margin-top:438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JCz1Wv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614C28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01B2D4A9">
            <wp:simplePos x="0" y="0"/>
            <wp:positionH relativeFrom="column">
              <wp:posOffset>-80645</wp:posOffset>
            </wp:positionH>
            <wp:positionV relativeFrom="paragraph">
              <wp:posOffset>57785</wp:posOffset>
            </wp:positionV>
            <wp:extent cx="1909445" cy="69538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CCC580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98EC1" w14:textId="77777777" w:rsidR="00471BC7" w:rsidRPr="00C40DC0" w:rsidRDefault="00471BC7" w:rsidP="00471BC7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PIEMONTE BIANCO DOC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TOTO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6F17198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Cortese, Chardonnay</w:t>
                            </w:r>
                          </w:p>
                          <w:p w14:paraId="193D85C1" w14:textId="61E1818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6840F0D0" w14:textId="4A82BF53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E368D2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52C30503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4,1</w:t>
                            </w:r>
                          </w:p>
                          <w:p w14:paraId="60ED2C1A" w14:textId="1A78C75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6,1</w:t>
                            </w:r>
                          </w:p>
                          <w:p w14:paraId="05C1D729" w14:textId="3AA9217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Piemonte</w:t>
                            </w:r>
                          </w:p>
                          <w:p w14:paraId="78680114" w14:textId="7019F47B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471BC7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471BC7" w:rsidRPr="00471BC7">
                              <w:rPr>
                                <w:rFonts w:ascii="Cambria" w:hAnsi="Cambria"/>
                                <w:bCs/>
                              </w:rPr>
                              <w:t>Vigneti situati nella provincia di Asti</w:t>
                            </w:r>
                          </w:p>
                          <w:p w14:paraId="1370332D" w14:textId="383EF55C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79B36084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Fermentazione a temperatura controllata per 12 giorni</w:t>
                            </w:r>
                          </w:p>
                          <w:p w14:paraId="73B554A1" w14:textId="2A9F98AF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4-6 mesi in serbatoi di acciaio</w:t>
                            </w:r>
                          </w:p>
                          <w:p w14:paraId="0E7C8706" w14:textId="6BDDC4D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11000kg</w:t>
                            </w:r>
                          </w:p>
                          <w:p w14:paraId="5A549F42" w14:textId="61CA8E6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Composizione suolo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Argilloso</w:t>
                            </w:r>
                          </w:p>
                          <w:p w14:paraId="7B6E9C03" w14:textId="4E122CE3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Giallo paglierino con riflessi verdognoli</w:t>
                            </w:r>
                          </w:p>
                          <w:p w14:paraId="5D6414A7" w14:textId="5089403F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Delicato, fruttato e aromatico</w:t>
                            </w:r>
                          </w:p>
                          <w:p w14:paraId="5AE88B67" w14:textId="164AD3E4" w:rsidR="00A54178" w:rsidRPr="00471BC7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471BC7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471BC7" w:rsidRPr="00471BC7">
                              <w:rPr>
                                <w:rFonts w:ascii="Cambria" w:hAnsi="Cambria"/>
                                <w:bCs/>
                              </w:rPr>
                              <w:t>Fresco con un retrogusto piacevole</w:t>
                            </w:r>
                            <w:r w:rsidR="00471BC7">
                              <w:rPr>
                                <w:rFonts w:ascii="Cambria" w:hAnsi="Cambria"/>
                                <w:bCs/>
                              </w:rPr>
                              <w:t xml:space="preserve"> e </w:t>
                            </w:r>
                            <w:r w:rsidR="00471BC7" w:rsidRPr="00471BC7">
                              <w:rPr>
                                <w:rFonts w:ascii="Cambria" w:hAnsi="Cambria"/>
                                <w:bCs/>
                              </w:rPr>
                              <w:t>persistente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463D76C2" w:rsidR="00A54178" w:rsidRPr="00471BC7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9836C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Pr="00471BC7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531C9011" w:rsidR="00A54178" w:rsidRDefault="00471BC7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bCs/>
                              </w:rPr>
                              <w:t>Eccellente con antipasti, piatti di pasta leggeri e carne bianca.</w:t>
                            </w:r>
                          </w:p>
                          <w:p w14:paraId="32C7F43E" w14:textId="6908854D" w:rsidR="00471BC7" w:rsidRPr="00471BC7" w:rsidRDefault="00471BC7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Cs/>
                              </w:rPr>
                              <w:t>Temperatura di servizio 8°C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20098EC1" w14:textId="77777777" w:rsidR="00471BC7" w:rsidRPr="00C40DC0" w:rsidRDefault="00471BC7" w:rsidP="00471BC7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PIEMONTE BIANCO DOC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TOTO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6F17198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471BC7">
                        <w:rPr>
                          <w:rFonts w:ascii="Cambria" w:hAnsi="Cambria"/>
                        </w:rPr>
                        <w:t>Cortese, Chardonnay</w:t>
                      </w:r>
                    </w:p>
                    <w:p w14:paraId="193D85C1" w14:textId="61E1818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12</w:t>
                      </w:r>
                    </w:p>
                    <w:p w14:paraId="6840F0D0" w14:textId="4A82BF53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202</w:t>
                      </w:r>
                      <w:r w:rsidR="00E368D2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52C30503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4,1</w:t>
                      </w:r>
                    </w:p>
                    <w:p w14:paraId="60ED2C1A" w14:textId="1A78C75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6,1</w:t>
                      </w:r>
                    </w:p>
                    <w:p w14:paraId="05C1D729" w14:textId="3AA9217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Piemonte</w:t>
                      </w:r>
                    </w:p>
                    <w:p w14:paraId="78680114" w14:textId="7019F47B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471BC7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471BC7" w:rsidRPr="00471BC7">
                        <w:rPr>
                          <w:rFonts w:ascii="Cambria" w:hAnsi="Cambria"/>
                          <w:bCs/>
                        </w:rPr>
                        <w:t>Vigneti situati nella provincia di Asti</w:t>
                      </w:r>
                    </w:p>
                    <w:p w14:paraId="1370332D" w14:textId="383EF55C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79B36084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471BC7">
                        <w:rPr>
                          <w:rFonts w:ascii="Cambria" w:hAnsi="Cambria"/>
                        </w:rPr>
                        <w:t>Fermentazione a temperatura controllata per 12 giorni</w:t>
                      </w:r>
                    </w:p>
                    <w:p w14:paraId="73B554A1" w14:textId="2A9F98AF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4-6 mesi in serbatoi di acciaio</w:t>
                      </w:r>
                    </w:p>
                    <w:p w14:paraId="0E7C8706" w14:textId="6BDDC4D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11000kg</w:t>
                      </w:r>
                    </w:p>
                    <w:p w14:paraId="5A549F42" w14:textId="61CA8E6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Composizione suolo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Argilloso</w:t>
                      </w:r>
                    </w:p>
                    <w:p w14:paraId="7B6E9C03" w14:textId="4E122CE3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Giallo paglierino con riflessi verdognoli</w:t>
                      </w:r>
                    </w:p>
                    <w:p w14:paraId="5D6414A7" w14:textId="5089403F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Delicato, fruttato e aromatico</w:t>
                      </w:r>
                    </w:p>
                    <w:p w14:paraId="5AE88B67" w14:textId="164AD3E4" w:rsidR="00A54178" w:rsidRPr="00471BC7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471BC7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471BC7" w:rsidRPr="00471BC7">
                        <w:rPr>
                          <w:rFonts w:ascii="Cambria" w:hAnsi="Cambria"/>
                          <w:bCs/>
                        </w:rPr>
                        <w:t>Fresco con un retrogusto piacevole</w:t>
                      </w:r>
                      <w:r w:rsidR="00471BC7">
                        <w:rPr>
                          <w:rFonts w:ascii="Cambria" w:hAnsi="Cambria"/>
                          <w:bCs/>
                        </w:rPr>
                        <w:t xml:space="preserve"> e </w:t>
                      </w:r>
                      <w:r w:rsidR="00471BC7" w:rsidRPr="00471BC7">
                        <w:rPr>
                          <w:rFonts w:ascii="Cambria" w:hAnsi="Cambria"/>
                          <w:bCs/>
                        </w:rPr>
                        <w:t>persistente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463D76C2" w:rsidR="00A54178" w:rsidRPr="00471BC7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9836C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Pr="00471BC7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531C9011" w:rsidR="00A54178" w:rsidRDefault="00471BC7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471BC7">
                        <w:rPr>
                          <w:rFonts w:ascii="Cambria" w:hAnsi="Cambria"/>
                          <w:bCs/>
                        </w:rPr>
                        <w:t>Eccellente con antipasti, piatti di pasta leggeri e carne bianca.</w:t>
                      </w:r>
                    </w:p>
                    <w:p w14:paraId="32C7F43E" w14:textId="6908854D" w:rsidR="00471BC7" w:rsidRPr="00471BC7" w:rsidRDefault="00471BC7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Cs/>
                        </w:rPr>
                        <w:t>Temperatura di servizio 8°C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78788D5F">
            <wp:simplePos x="0" y="0"/>
            <wp:positionH relativeFrom="column">
              <wp:posOffset>111125</wp:posOffset>
            </wp:positionH>
            <wp:positionV relativeFrom="paragraph">
              <wp:posOffset>0</wp:posOffset>
            </wp:positionV>
            <wp:extent cx="1928495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46FFDCFF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V02013A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17997402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3700</w:t>
                            </w:r>
                          </w:p>
                          <w:p w14:paraId="4CE0F1B3" w14:textId="5615EDFD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3897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5FBDC755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2340C399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0B561C7A" w14:textId="1C815B10" w:rsidR="00D507DE" w:rsidRPr="00471BC7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471BC7" w:rsidRPr="00471BC7">
                              <w:rPr>
                                <w:rFonts w:ascii="Cambria" w:hAnsi="Cambria"/>
                                <w:highlight w:val="lightGray"/>
                              </w:rPr>
                              <w:t>8,1</w:t>
                            </w:r>
                          </w:p>
                          <w:p w14:paraId="53EED0A0" w14:textId="5ED6F0EA" w:rsidR="00DC25CD" w:rsidRPr="00E368D2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E368D2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471BC7" w:rsidRPr="00E368D2">
                              <w:rPr>
                                <w:rFonts w:ascii="Cambria" w:hAnsi="Cambria"/>
                              </w:rPr>
                              <w:t>870</w:t>
                            </w:r>
                          </w:p>
                          <w:p w14:paraId="7986BE72" w14:textId="77777777" w:rsidR="00D507DE" w:rsidRPr="00E368D2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1D05D584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E368D2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46FFDCFF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V02013A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17997402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471BC7">
                        <w:rPr>
                          <w:rFonts w:ascii="Cambria" w:hAnsi="Cambria"/>
                        </w:rPr>
                        <w:t>3700</w:t>
                      </w:r>
                    </w:p>
                    <w:p w14:paraId="4CE0F1B3" w14:textId="5615EDFD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3897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5FBDC755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2340C399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471BC7">
                        <w:rPr>
                          <w:rFonts w:ascii="Cambria" w:hAnsi="Cambria"/>
                        </w:rPr>
                        <w:t>105</w:t>
                      </w:r>
                    </w:p>
                    <w:p w14:paraId="0B561C7A" w14:textId="1C815B10" w:rsidR="00D507DE" w:rsidRPr="00471BC7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471BC7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471BC7" w:rsidRPr="00471BC7">
                        <w:rPr>
                          <w:rFonts w:ascii="Cambria" w:hAnsi="Cambria"/>
                          <w:highlight w:val="lightGray"/>
                        </w:rPr>
                        <w:t>8,1</w:t>
                      </w:r>
                    </w:p>
                    <w:p w14:paraId="53EED0A0" w14:textId="5ED6F0EA" w:rsidR="00DC25CD" w:rsidRPr="00E368D2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E368D2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471BC7" w:rsidRPr="00E368D2">
                        <w:rPr>
                          <w:rFonts w:ascii="Cambria" w:hAnsi="Cambria"/>
                        </w:rPr>
                        <w:t>870</w:t>
                      </w:r>
                    </w:p>
                    <w:p w14:paraId="7986BE72" w14:textId="77777777" w:rsidR="00D507DE" w:rsidRPr="00E368D2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1D05D584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E368D2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4DEED" w14:textId="77777777" w:rsidR="00364190" w:rsidRDefault="00364190" w:rsidP="005D45E1">
      <w:pPr>
        <w:spacing w:after="0" w:line="240" w:lineRule="auto"/>
      </w:pPr>
      <w:r>
        <w:separator/>
      </w:r>
    </w:p>
  </w:endnote>
  <w:endnote w:type="continuationSeparator" w:id="0">
    <w:p w14:paraId="3B4FD02C" w14:textId="77777777" w:rsidR="00364190" w:rsidRDefault="0036419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F21F6" w14:textId="77777777" w:rsidR="00364190" w:rsidRDefault="00364190" w:rsidP="005D45E1">
      <w:pPr>
        <w:spacing w:after="0" w:line="240" w:lineRule="auto"/>
      </w:pPr>
      <w:r>
        <w:separator/>
      </w:r>
    </w:p>
  </w:footnote>
  <w:footnote w:type="continuationSeparator" w:id="0">
    <w:p w14:paraId="729542EA" w14:textId="77777777" w:rsidR="00364190" w:rsidRDefault="0036419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140F865F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71D8"/>
    <w:rsid w:val="00032FC0"/>
    <w:rsid w:val="000541D7"/>
    <w:rsid w:val="00075225"/>
    <w:rsid w:val="000D1FCD"/>
    <w:rsid w:val="001106F8"/>
    <w:rsid w:val="0013015B"/>
    <w:rsid w:val="001723F8"/>
    <w:rsid w:val="001D4A8D"/>
    <w:rsid w:val="001F3F53"/>
    <w:rsid w:val="00257F1E"/>
    <w:rsid w:val="00290B0D"/>
    <w:rsid w:val="002A7550"/>
    <w:rsid w:val="002B32A2"/>
    <w:rsid w:val="003126F2"/>
    <w:rsid w:val="00364190"/>
    <w:rsid w:val="00425FD5"/>
    <w:rsid w:val="00471BC7"/>
    <w:rsid w:val="00482C87"/>
    <w:rsid w:val="004A4907"/>
    <w:rsid w:val="004B1D59"/>
    <w:rsid w:val="0051476C"/>
    <w:rsid w:val="00567035"/>
    <w:rsid w:val="005956EC"/>
    <w:rsid w:val="005C2732"/>
    <w:rsid w:val="005D45E1"/>
    <w:rsid w:val="00614C28"/>
    <w:rsid w:val="00692C9B"/>
    <w:rsid w:val="006B43F2"/>
    <w:rsid w:val="006D159F"/>
    <w:rsid w:val="00721E1B"/>
    <w:rsid w:val="00734C1D"/>
    <w:rsid w:val="00793088"/>
    <w:rsid w:val="00866DFA"/>
    <w:rsid w:val="008B354B"/>
    <w:rsid w:val="008C35B5"/>
    <w:rsid w:val="00966038"/>
    <w:rsid w:val="009836CC"/>
    <w:rsid w:val="00A41ACB"/>
    <w:rsid w:val="00A453D5"/>
    <w:rsid w:val="00A532C1"/>
    <w:rsid w:val="00A54178"/>
    <w:rsid w:val="00A610ED"/>
    <w:rsid w:val="00A73693"/>
    <w:rsid w:val="00B8101E"/>
    <w:rsid w:val="00B84EEF"/>
    <w:rsid w:val="00BB1A08"/>
    <w:rsid w:val="00BF5889"/>
    <w:rsid w:val="00C07E84"/>
    <w:rsid w:val="00C40DC0"/>
    <w:rsid w:val="00C70E36"/>
    <w:rsid w:val="00CC666F"/>
    <w:rsid w:val="00CD07D3"/>
    <w:rsid w:val="00CF3009"/>
    <w:rsid w:val="00D16867"/>
    <w:rsid w:val="00D25303"/>
    <w:rsid w:val="00D507DE"/>
    <w:rsid w:val="00D83630"/>
    <w:rsid w:val="00DB31DD"/>
    <w:rsid w:val="00DC25CD"/>
    <w:rsid w:val="00E264DC"/>
    <w:rsid w:val="00E368D2"/>
    <w:rsid w:val="00E5179D"/>
    <w:rsid w:val="00ED7F52"/>
    <w:rsid w:val="00EE281D"/>
    <w:rsid w:val="00EF62AB"/>
    <w:rsid w:val="00F1336C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2023-12-21T10:46:00Z</dcterms:created>
  <dcterms:modified xsi:type="dcterms:W3CDTF">2026-04-22T10:18:00Z</dcterms:modified>
</cp:coreProperties>
</file>